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90" w:rsidRPr="00CA1990" w:rsidRDefault="0050590A" w:rsidP="009F532D">
      <w:pPr>
        <w:spacing w:after="0" w:line="360" w:lineRule="auto"/>
        <w:jc w:val="right"/>
        <w:rPr>
          <w:i/>
        </w:rPr>
      </w:pPr>
      <w:r>
        <w:rPr>
          <w:i/>
        </w:rPr>
        <w:t>3/1</w:t>
      </w:r>
      <w:r w:rsidR="0025776B">
        <w:rPr>
          <w:i/>
        </w:rPr>
        <w:t>4</w:t>
      </w:r>
      <w:bookmarkStart w:id="0" w:name="_GoBack"/>
      <w:bookmarkEnd w:id="0"/>
      <w:r>
        <w:rPr>
          <w:i/>
        </w:rPr>
        <w:t xml:space="preserve">/19 News Release in </w:t>
      </w:r>
      <w:r w:rsidR="009F532D" w:rsidRPr="00CA1990">
        <w:rPr>
          <w:i/>
        </w:rPr>
        <w:t>Cape Cod Chronicle</w:t>
      </w:r>
    </w:p>
    <w:p w:rsidR="00CF57EE" w:rsidRDefault="00CF57EE" w:rsidP="003F42CB">
      <w:pPr>
        <w:spacing w:after="0" w:line="360" w:lineRule="auto"/>
        <w:jc w:val="center"/>
        <w:rPr>
          <w:b/>
          <w:u w:val="single"/>
        </w:rPr>
      </w:pPr>
    </w:p>
    <w:p w:rsidR="00D80E88" w:rsidRDefault="00D80E88" w:rsidP="003F42CB">
      <w:pPr>
        <w:spacing w:after="0" w:line="360" w:lineRule="auto"/>
        <w:jc w:val="center"/>
        <w:rPr>
          <w:b/>
          <w:u w:val="single"/>
        </w:rPr>
      </w:pPr>
    </w:p>
    <w:p w:rsidR="00C7337D" w:rsidRDefault="00C7337D" w:rsidP="003F42CB">
      <w:pPr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OHS ANNOUNCES </w:t>
      </w:r>
      <w:r w:rsidRPr="003673CB">
        <w:rPr>
          <w:b/>
          <w:u w:val="single"/>
        </w:rPr>
        <w:t xml:space="preserve">NEW </w:t>
      </w:r>
      <w:r w:rsidR="003673CB">
        <w:rPr>
          <w:b/>
          <w:u w:val="single"/>
        </w:rPr>
        <w:t>TEAM</w:t>
      </w:r>
      <w:r>
        <w:rPr>
          <w:b/>
          <w:u w:val="single"/>
        </w:rPr>
        <w:t xml:space="preserve"> AND EXHIBITION; </w:t>
      </w:r>
    </w:p>
    <w:p w:rsidR="000334A7" w:rsidRDefault="00C7337D" w:rsidP="00C7337D">
      <w:pPr>
        <w:spacing w:after="0" w:line="360" w:lineRule="auto"/>
        <w:jc w:val="center"/>
        <w:rPr>
          <w:b/>
          <w:u w:val="single"/>
        </w:rPr>
      </w:pPr>
      <w:r>
        <w:rPr>
          <w:b/>
          <w:u w:val="single"/>
        </w:rPr>
        <w:t>ENTERS</w:t>
      </w:r>
      <w:r w:rsidR="003F42CB">
        <w:rPr>
          <w:b/>
          <w:u w:val="single"/>
        </w:rPr>
        <w:t xml:space="preserve"> NEW PHASE IN </w:t>
      </w:r>
      <w:r w:rsidR="00D80E88">
        <w:rPr>
          <w:b/>
          <w:u w:val="single"/>
        </w:rPr>
        <w:t xml:space="preserve">FUNDRAISING FOR </w:t>
      </w:r>
      <w:r w:rsidR="003F42CB">
        <w:rPr>
          <w:b/>
          <w:u w:val="single"/>
        </w:rPr>
        <w:t>MEETINGHOUSE</w:t>
      </w:r>
      <w:r>
        <w:rPr>
          <w:b/>
          <w:u w:val="single"/>
        </w:rPr>
        <w:t>,</w:t>
      </w:r>
      <w:r w:rsidR="000334A7">
        <w:rPr>
          <w:b/>
          <w:u w:val="single"/>
        </w:rPr>
        <w:t xml:space="preserve"> LINNELL</w:t>
      </w:r>
    </w:p>
    <w:p w:rsidR="000334A7" w:rsidRDefault="000334A7" w:rsidP="000334A7">
      <w:pPr>
        <w:spacing w:after="0" w:line="360" w:lineRule="auto"/>
      </w:pPr>
    </w:p>
    <w:p w:rsidR="003F42CB" w:rsidRDefault="003F42CB" w:rsidP="0060563C">
      <w:pPr>
        <w:spacing w:line="360" w:lineRule="auto"/>
        <w:ind w:firstLine="720"/>
      </w:pPr>
      <w:r>
        <w:t xml:space="preserve">The Orleans Historical Society (OHS) </w:t>
      </w:r>
      <w:r w:rsidR="000F7EEC">
        <w:t>is welcoming</w:t>
      </w:r>
      <w:r>
        <w:t xml:space="preserve"> two </w:t>
      </w:r>
      <w:r w:rsidRPr="003673CB">
        <w:t xml:space="preserve">new </w:t>
      </w:r>
      <w:r w:rsidR="003673CB">
        <w:t xml:space="preserve">team </w:t>
      </w:r>
      <w:r>
        <w:t>members,</w:t>
      </w:r>
      <w:r w:rsidR="000F7EEC">
        <w:t xml:space="preserve"> announcing</w:t>
      </w:r>
      <w:r>
        <w:t xml:space="preserve"> a major exhibition for its Meetingho</w:t>
      </w:r>
      <w:r w:rsidR="000F7EEC">
        <w:t>use Museum this spring, and</w:t>
      </w:r>
      <w:r w:rsidR="00CB66CD">
        <w:t xml:space="preserve"> entering a new phase in</w:t>
      </w:r>
      <w:r>
        <w:t xml:space="preserve"> its “Two Landmarks, One Vision” capital campaign to </w:t>
      </w:r>
      <w:r w:rsidR="007F5AA1">
        <w:t>update</w:t>
      </w:r>
      <w:r>
        <w:t xml:space="preserve"> its current facilities and acquire the </w:t>
      </w:r>
      <w:r w:rsidR="00CA1990">
        <w:t xml:space="preserve">historic </w:t>
      </w:r>
      <w:r>
        <w:t>Captain Linnell House.</w:t>
      </w:r>
    </w:p>
    <w:p w:rsidR="0060563C" w:rsidRDefault="000334A7" w:rsidP="0060563C">
      <w:pPr>
        <w:spacing w:line="360" w:lineRule="auto"/>
        <w:ind w:firstLine="720"/>
      </w:pPr>
      <w:r>
        <w:t xml:space="preserve">Dr. Edith (“Deede”) Tonelli has joined </w:t>
      </w:r>
      <w:r w:rsidR="00592E7F">
        <w:t>OHS</w:t>
      </w:r>
      <w:r w:rsidR="00CE5959">
        <w:t xml:space="preserve"> </w:t>
      </w:r>
      <w:r>
        <w:t>as Guest Curat</w:t>
      </w:r>
      <w:r w:rsidR="00D17D37">
        <w:t>or and Interim Director, and Lis</w:t>
      </w:r>
      <w:r>
        <w:t>a Franz has be</w:t>
      </w:r>
      <w:r w:rsidR="00674725">
        <w:t>en named Marketing Specialist</w:t>
      </w:r>
      <w:r w:rsidR="007F5AA1">
        <w:t>,</w:t>
      </w:r>
      <w:r w:rsidR="00674725">
        <w:t xml:space="preserve"> effective immediately.  </w:t>
      </w:r>
      <w:r w:rsidR="00EB69BA">
        <w:t>Tonelli</w:t>
      </w:r>
      <w:r w:rsidR="00592E7F">
        <w:t xml:space="preserve"> has been </w:t>
      </w:r>
      <w:r w:rsidR="000F7EEC">
        <w:t>leading</w:t>
      </w:r>
      <w:r w:rsidR="00592E7F">
        <w:t xml:space="preserve"> the Heritage Museums and Gardens’ 50</w:t>
      </w:r>
      <w:r w:rsidR="00592E7F" w:rsidRPr="00F31AD9">
        <w:rPr>
          <w:vertAlign w:val="superscript"/>
        </w:rPr>
        <w:t>th</w:t>
      </w:r>
      <w:r w:rsidR="00592E7F">
        <w:t xml:space="preserve"> Anniversary exhibition</w:t>
      </w:r>
      <w:r w:rsidR="00C667B6">
        <w:t>,</w:t>
      </w:r>
      <w:r w:rsidR="00336F5D">
        <w:t xml:space="preserve"> and was formerly D</w:t>
      </w:r>
      <w:r w:rsidR="00592E7F">
        <w:t>irector of the C</w:t>
      </w:r>
      <w:r w:rsidR="00D80E88">
        <w:t>ape Cod Museum of Art in Dennis.  She</w:t>
      </w:r>
      <w:r w:rsidR="00592E7F">
        <w:t xml:space="preserve"> </w:t>
      </w:r>
      <w:r w:rsidR="00EB69BA">
        <w:t xml:space="preserve">is </w:t>
      </w:r>
      <w:r w:rsidR="000F7EEC">
        <w:t xml:space="preserve">now </w:t>
      </w:r>
      <w:r w:rsidR="00EB69BA">
        <w:t xml:space="preserve">responsible for </w:t>
      </w:r>
      <w:r w:rsidR="00F31AD9">
        <w:t xml:space="preserve">strategic </w:t>
      </w:r>
      <w:r w:rsidR="00EB69BA">
        <w:t>p</w:t>
      </w:r>
      <w:r w:rsidR="00592E7F">
        <w:t>rogram development and planning</w:t>
      </w:r>
      <w:r w:rsidR="000F7EEC">
        <w:t xml:space="preserve"> at OHS</w:t>
      </w:r>
      <w:r w:rsidR="00592E7F">
        <w:t xml:space="preserve">. </w:t>
      </w:r>
      <w:r w:rsidR="00EB69BA">
        <w:t xml:space="preserve"> Franz</w:t>
      </w:r>
      <w:r w:rsidR="000F7EEC">
        <w:t>, formerly Executive Director of the Chatham Chamber of Commerce,</w:t>
      </w:r>
      <w:r w:rsidR="00EB69BA">
        <w:t xml:space="preserve"> </w:t>
      </w:r>
      <w:r w:rsidR="000F7EEC">
        <w:t xml:space="preserve">has extensive graphic arts, marketing and public relations </w:t>
      </w:r>
      <w:r w:rsidR="007F5AA1">
        <w:t>experience</w:t>
      </w:r>
      <w:r w:rsidR="000F7EEC">
        <w:t xml:space="preserve"> </w:t>
      </w:r>
      <w:r w:rsidR="007F5AA1">
        <w:t xml:space="preserve">and </w:t>
      </w:r>
      <w:r w:rsidR="00EB69BA">
        <w:t xml:space="preserve">will focus on </w:t>
      </w:r>
      <w:r w:rsidR="0060563C">
        <w:t xml:space="preserve">fundraising, </w:t>
      </w:r>
      <w:r w:rsidR="00EB69BA">
        <w:t>promotion and publicity</w:t>
      </w:r>
      <w:r w:rsidR="00F31AD9">
        <w:t xml:space="preserve"> </w:t>
      </w:r>
      <w:r w:rsidR="00C667B6">
        <w:t>for the Society</w:t>
      </w:r>
      <w:r w:rsidR="000F7EEC">
        <w:t xml:space="preserve">.  </w:t>
      </w:r>
      <w:r w:rsidR="00F77EE2">
        <w:t>Together, in their pa</w:t>
      </w:r>
      <w:r w:rsidR="007F5AA1">
        <w:t>rt-time positions,</w:t>
      </w:r>
      <w:r w:rsidR="000F7EEC">
        <w:t xml:space="preserve"> they succeed former OHS Executive Director Pamela Feltus.</w:t>
      </w:r>
      <w:r w:rsidR="00EB69BA">
        <w:t xml:space="preserve"> </w:t>
      </w:r>
    </w:p>
    <w:p w:rsidR="00551DBD" w:rsidRDefault="003673CB" w:rsidP="003F7DC6">
      <w:pPr>
        <w:spacing w:after="0" w:line="360" w:lineRule="auto"/>
        <w:ind w:firstLine="720"/>
      </w:pPr>
      <w:r>
        <w:t>They</w:t>
      </w:r>
      <w:r w:rsidR="007F5AA1">
        <w:t xml:space="preserve"> and volunteers </w:t>
      </w:r>
      <w:r w:rsidR="00592E7F">
        <w:t xml:space="preserve">already </w:t>
      </w:r>
      <w:r w:rsidR="00CF57EE">
        <w:t xml:space="preserve">are </w:t>
      </w:r>
      <w:r w:rsidR="00592E7F">
        <w:t xml:space="preserve">hard at work on a major exhibition set to debut in May at the Meetinghouse Museum. </w:t>
      </w:r>
      <w:r w:rsidR="0060563C">
        <w:t>“Models of Maritime C</w:t>
      </w:r>
      <w:r w:rsidR="00CF57EE">
        <w:t>ourage and Adventure”</w:t>
      </w:r>
      <w:r w:rsidR="0060563C">
        <w:t xml:space="preserve"> will </w:t>
      </w:r>
      <w:r w:rsidR="00C312E8">
        <w:t>highlight</w:t>
      </w:r>
      <w:r w:rsidR="0060563C">
        <w:t xml:space="preserve"> the courage and </w:t>
      </w:r>
      <w:r w:rsidR="00CE5959">
        <w:t>adventurous spirit</w:t>
      </w:r>
      <w:r w:rsidR="0060563C">
        <w:t xml:space="preserve"> behind the maritime history of Orleans and Cape Cod</w:t>
      </w:r>
      <w:r w:rsidR="00D80E88">
        <w:t xml:space="preserve"> from the 17</w:t>
      </w:r>
      <w:r w:rsidR="00D80E88" w:rsidRPr="00D80E88">
        <w:rPr>
          <w:vertAlign w:val="superscript"/>
        </w:rPr>
        <w:t>th</w:t>
      </w:r>
      <w:r w:rsidR="00D80E88">
        <w:t xml:space="preserve"> century to today</w:t>
      </w:r>
      <w:r w:rsidR="0060563C">
        <w:t xml:space="preserve">.  </w:t>
      </w:r>
      <w:r w:rsidR="00C312E8">
        <w:t xml:space="preserve">Told through selected models of historical seafaring vessels and dynamic personal narratives of the men and women behind those adventures, the </w:t>
      </w:r>
      <w:r w:rsidR="00CF57EE">
        <w:t xml:space="preserve">multi-media </w:t>
      </w:r>
      <w:r w:rsidR="00C312E8">
        <w:t xml:space="preserve">exhibition </w:t>
      </w:r>
      <w:r w:rsidR="00CE5959">
        <w:t>will be open to the public throughout the summer and early fall.</w:t>
      </w:r>
      <w:r w:rsidR="007F5AA1">
        <w:t xml:space="preserve"> </w:t>
      </w:r>
      <w:r w:rsidR="00CE5959">
        <w:t xml:space="preserve"> More details will be announced in the weeks ahead</w:t>
      </w:r>
      <w:r w:rsidR="00C312E8">
        <w:t xml:space="preserve">.  </w:t>
      </w:r>
    </w:p>
    <w:p w:rsidR="009F532D" w:rsidRDefault="00F77EE2" w:rsidP="00933CD9">
      <w:pPr>
        <w:spacing w:before="240" w:line="360" w:lineRule="auto"/>
        <w:ind w:firstLine="720"/>
        <w:rPr>
          <w:rFonts w:cs="Arial"/>
          <w:color w:val="222222"/>
          <w:szCs w:val="24"/>
        </w:rPr>
      </w:pPr>
      <w:r>
        <w:t>Meanwhile</w:t>
      </w:r>
      <w:r w:rsidR="00487AAC">
        <w:t>,</w:t>
      </w:r>
      <w:r w:rsidR="0060563C">
        <w:t xml:space="preserve"> </w:t>
      </w:r>
      <w:r>
        <w:t xml:space="preserve">the organization </w:t>
      </w:r>
      <w:r w:rsidR="00551DBD">
        <w:t xml:space="preserve">has been quietly raising </w:t>
      </w:r>
      <w:r w:rsidR="008105C6" w:rsidRPr="00525BFE">
        <w:rPr>
          <w:rFonts w:cs="Arial"/>
          <w:color w:val="222222"/>
          <w:szCs w:val="24"/>
        </w:rPr>
        <w:t>more than $550,000 in individual donations/pledges</w:t>
      </w:r>
      <w:r w:rsidR="00487AAC">
        <w:rPr>
          <w:rFonts w:cs="Arial"/>
          <w:color w:val="222222"/>
          <w:szCs w:val="24"/>
        </w:rPr>
        <w:t xml:space="preserve"> and grants</w:t>
      </w:r>
      <w:r w:rsidR="001F66DE">
        <w:rPr>
          <w:rFonts w:cs="Arial"/>
          <w:color w:val="222222"/>
          <w:szCs w:val="24"/>
        </w:rPr>
        <w:t xml:space="preserve">, </w:t>
      </w:r>
      <w:r w:rsidR="008105C6" w:rsidRPr="00525BFE">
        <w:rPr>
          <w:rFonts w:cs="Arial"/>
          <w:color w:val="222222"/>
          <w:szCs w:val="24"/>
        </w:rPr>
        <w:t xml:space="preserve">with </w:t>
      </w:r>
      <w:r w:rsidR="008105C6">
        <w:rPr>
          <w:rFonts w:cs="Arial"/>
          <w:color w:val="222222"/>
          <w:szCs w:val="24"/>
        </w:rPr>
        <w:t>another $5</w:t>
      </w:r>
      <w:r w:rsidR="008105C6" w:rsidRPr="00525BFE">
        <w:rPr>
          <w:rFonts w:cs="Arial"/>
          <w:color w:val="222222"/>
          <w:szCs w:val="24"/>
        </w:rPr>
        <w:t>50,000 pending</w:t>
      </w:r>
      <w:r w:rsidR="001F66DE">
        <w:rPr>
          <w:rFonts w:cs="Arial"/>
          <w:color w:val="222222"/>
          <w:szCs w:val="24"/>
        </w:rPr>
        <w:t xml:space="preserve">, towards </w:t>
      </w:r>
      <w:r w:rsidR="00D80E88">
        <w:rPr>
          <w:rFonts w:cs="Arial"/>
          <w:color w:val="222222"/>
          <w:szCs w:val="24"/>
        </w:rPr>
        <w:t>its</w:t>
      </w:r>
      <w:r w:rsidR="001F66DE">
        <w:rPr>
          <w:rFonts w:cs="Arial"/>
          <w:color w:val="222222"/>
          <w:szCs w:val="24"/>
        </w:rPr>
        <w:t xml:space="preserve"> $3 million </w:t>
      </w:r>
      <w:r w:rsidR="00D80E88">
        <w:rPr>
          <w:rFonts w:cs="Arial"/>
          <w:color w:val="222222"/>
          <w:szCs w:val="24"/>
        </w:rPr>
        <w:t xml:space="preserve">goal.  The funds are </w:t>
      </w:r>
      <w:r w:rsidR="001F66DE">
        <w:rPr>
          <w:rFonts w:cs="Arial"/>
          <w:color w:val="222222"/>
          <w:szCs w:val="24"/>
        </w:rPr>
        <w:t>needed</w:t>
      </w:r>
      <w:r w:rsidR="001F66DE">
        <w:t xml:space="preserve"> to update its 1834 Meetinghouse and adjacent Hurd Chapel, acquire the 1850 Captain Linnell House and provide </w:t>
      </w:r>
      <w:r w:rsidR="001F66DE" w:rsidRPr="0048098B">
        <w:rPr>
          <w:rFonts w:cs="Arial"/>
          <w:color w:val="222222"/>
          <w:szCs w:val="24"/>
        </w:rPr>
        <w:t>for the l</w:t>
      </w:r>
      <w:r w:rsidR="001F66DE">
        <w:rPr>
          <w:rFonts w:cs="Arial"/>
          <w:color w:val="222222"/>
          <w:szCs w:val="24"/>
        </w:rPr>
        <w:t xml:space="preserve">ong-term care of its buildings, </w:t>
      </w:r>
      <w:r w:rsidR="001F66DE" w:rsidRPr="0048098B">
        <w:rPr>
          <w:rFonts w:cs="Arial"/>
          <w:color w:val="222222"/>
          <w:szCs w:val="24"/>
        </w:rPr>
        <w:t xml:space="preserve">collections, and CG36500 </w:t>
      </w:r>
      <w:r w:rsidR="00336F5D">
        <w:rPr>
          <w:rFonts w:cs="Arial"/>
          <w:color w:val="222222"/>
          <w:szCs w:val="24"/>
        </w:rPr>
        <w:t xml:space="preserve">motor </w:t>
      </w:r>
      <w:r w:rsidR="001F66DE" w:rsidRPr="0048098B">
        <w:rPr>
          <w:rFonts w:cs="Arial"/>
          <w:color w:val="222222"/>
          <w:szCs w:val="24"/>
        </w:rPr>
        <w:t>lifeboat</w:t>
      </w:r>
      <w:r w:rsidR="001F66DE">
        <w:t xml:space="preserve">.  </w:t>
      </w:r>
      <w:r w:rsidR="00C667B6">
        <w:rPr>
          <w:rFonts w:cs="Arial"/>
          <w:color w:val="222222"/>
          <w:szCs w:val="24"/>
        </w:rPr>
        <w:t xml:space="preserve">Now the campaign </w:t>
      </w:r>
      <w:r w:rsidR="00C7337D">
        <w:rPr>
          <w:rFonts w:cs="Arial"/>
          <w:color w:val="222222"/>
          <w:szCs w:val="24"/>
        </w:rPr>
        <w:t>begins a much more visible phase with</w:t>
      </w:r>
      <w:r w:rsidR="006E2BF8">
        <w:rPr>
          <w:rFonts w:cs="Arial"/>
          <w:color w:val="222222"/>
          <w:szCs w:val="24"/>
        </w:rPr>
        <w:t xml:space="preserve"> </w:t>
      </w:r>
      <w:r w:rsidR="00C7337D">
        <w:rPr>
          <w:rFonts w:cs="Arial"/>
          <w:color w:val="222222"/>
          <w:szCs w:val="24"/>
        </w:rPr>
        <w:t xml:space="preserve">public </w:t>
      </w:r>
      <w:r w:rsidR="00C667B6">
        <w:rPr>
          <w:rFonts w:cs="Arial"/>
          <w:color w:val="222222"/>
          <w:szCs w:val="24"/>
        </w:rPr>
        <w:t xml:space="preserve">newsletter updates, special group mailings and, soon, a general appeal for </w:t>
      </w:r>
      <w:r w:rsidR="00C7337D">
        <w:rPr>
          <w:rFonts w:cs="Arial"/>
          <w:color w:val="222222"/>
          <w:szCs w:val="24"/>
        </w:rPr>
        <w:t>individual</w:t>
      </w:r>
      <w:r w:rsidR="00C667B6">
        <w:rPr>
          <w:rFonts w:cs="Arial"/>
          <w:color w:val="222222"/>
          <w:szCs w:val="24"/>
        </w:rPr>
        <w:t xml:space="preserve"> </w:t>
      </w:r>
      <w:r w:rsidR="006E2BF8">
        <w:rPr>
          <w:rFonts w:cs="Arial"/>
          <w:color w:val="222222"/>
          <w:szCs w:val="24"/>
        </w:rPr>
        <w:t>donations</w:t>
      </w:r>
      <w:r w:rsidR="00C667B6">
        <w:rPr>
          <w:rFonts w:cs="Arial"/>
          <w:color w:val="222222"/>
          <w:szCs w:val="24"/>
        </w:rPr>
        <w:t>.</w:t>
      </w:r>
    </w:p>
    <w:p w:rsidR="00D46E66" w:rsidRPr="007163A3" w:rsidRDefault="00B67A5D" w:rsidP="00933CD9">
      <w:pPr>
        <w:spacing w:before="240" w:line="360" w:lineRule="auto"/>
        <w:ind w:firstLine="720"/>
      </w:pPr>
      <w:r>
        <w:t>Significant</w:t>
      </w:r>
      <w:r w:rsidR="00CF57EE">
        <w:t xml:space="preserve"> improvements </w:t>
      </w:r>
      <w:r>
        <w:t xml:space="preserve">already </w:t>
      </w:r>
      <w:r w:rsidR="00D80E88">
        <w:t>were</w:t>
      </w:r>
      <w:r w:rsidR="00CF57EE">
        <w:t xml:space="preserve"> completed at the Meetinghouse in</w:t>
      </w:r>
      <w:r w:rsidR="007163A3">
        <w:t xml:space="preserve"> 2018, </w:t>
      </w:r>
      <w:r w:rsidR="00CA1990">
        <w:t xml:space="preserve">including </w:t>
      </w:r>
      <w:r w:rsidR="007163A3">
        <w:t>fire suppression and new alarm system</w:t>
      </w:r>
      <w:r w:rsidR="00CF57EE">
        <w:t>s</w:t>
      </w:r>
      <w:r w:rsidR="007163A3">
        <w:t>, HVAC and electrical updates</w:t>
      </w:r>
      <w:r w:rsidR="00CF57EE">
        <w:t>,</w:t>
      </w:r>
      <w:r w:rsidR="007163A3">
        <w:t xml:space="preserve"> and </w:t>
      </w:r>
      <w:r w:rsidR="00CF57EE">
        <w:t xml:space="preserve">repairing and </w:t>
      </w:r>
      <w:r w:rsidR="007163A3">
        <w:t xml:space="preserve">painting the original wide-plank floors.  All </w:t>
      </w:r>
      <w:r w:rsidR="00CA1990">
        <w:t>were</w:t>
      </w:r>
      <w:r w:rsidR="007163A3">
        <w:t xml:space="preserve"> made possible </w:t>
      </w:r>
      <w:r w:rsidR="007163A3">
        <w:rPr>
          <w:bCs/>
        </w:rPr>
        <w:t>by d</w:t>
      </w:r>
      <w:r w:rsidR="007163A3" w:rsidRPr="007163A3">
        <w:rPr>
          <w:bCs/>
        </w:rPr>
        <w:t xml:space="preserve">onations from OHS </w:t>
      </w:r>
      <w:r w:rsidR="007163A3">
        <w:rPr>
          <w:bCs/>
        </w:rPr>
        <w:lastRenderedPageBreak/>
        <w:t>m</w:t>
      </w:r>
      <w:r w:rsidR="007163A3" w:rsidRPr="007163A3">
        <w:rPr>
          <w:bCs/>
        </w:rPr>
        <w:t xml:space="preserve">embers and a Community Preservation </w:t>
      </w:r>
      <w:r w:rsidR="00395C97">
        <w:rPr>
          <w:bCs/>
        </w:rPr>
        <w:t>Act</w:t>
      </w:r>
      <w:r w:rsidR="007163A3" w:rsidRPr="007163A3">
        <w:rPr>
          <w:bCs/>
        </w:rPr>
        <w:t xml:space="preserve"> Grant from the citizens of Orleans</w:t>
      </w:r>
      <w:r w:rsidR="007163A3">
        <w:rPr>
          <w:bCs/>
        </w:rPr>
        <w:t xml:space="preserve">.  </w:t>
      </w:r>
      <w:r w:rsidR="00CF57EE">
        <w:rPr>
          <w:rFonts w:cs="Arial"/>
          <w:szCs w:val="32"/>
        </w:rPr>
        <w:t>More work is being scheduled for l</w:t>
      </w:r>
      <w:r w:rsidR="007163A3" w:rsidRPr="00BD42CA">
        <w:rPr>
          <w:rFonts w:cs="Arial"/>
          <w:szCs w:val="32"/>
        </w:rPr>
        <w:t xml:space="preserve">ater </w:t>
      </w:r>
      <w:r w:rsidR="00336F5D">
        <w:rPr>
          <w:rFonts w:cs="Arial"/>
          <w:szCs w:val="32"/>
        </w:rPr>
        <w:t>this year</w:t>
      </w:r>
      <w:r w:rsidR="00CF57EE">
        <w:rPr>
          <w:rFonts w:cs="Arial"/>
          <w:szCs w:val="32"/>
        </w:rPr>
        <w:t xml:space="preserve"> </w:t>
      </w:r>
      <w:r w:rsidR="007163A3">
        <w:rPr>
          <w:rFonts w:cs="Arial"/>
          <w:szCs w:val="32"/>
        </w:rPr>
        <w:t>to make the M</w:t>
      </w:r>
      <w:r w:rsidR="007163A3" w:rsidRPr="00BD42CA">
        <w:rPr>
          <w:rFonts w:cs="Arial"/>
          <w:szCs w:val="32"/>
        </w:rPr>
        <w:t>eetinghous</w:t>
      </w:r>
      <w:r w:rsidR="007163A3">
        <w:rPr>
          <w:rFonts w:cs="Arial"/>
          <w:szCs w:val="32"/>
        </w:rPr>
        <w:t>e compliant with the Americans w</w:t>
      </w:r>
      <w:r w:rsidR="007163A3" w:rsidRPr="00BD42CA">
        <w:rPr>
          <w:rFonts w:cs="Arial"/>
          <w:szCs w:val="32"/>
        </w:rPr>
        <w:t>ith Disabilities Act, inclu</w:t>
      </w:r>
      <w:r w:rsidR="007163A3">
        <w:rPr>
          <w:rFonts w:cs="Arial"/>
          <w:szCs w:val="32"/>
        </w:rPr>
        <w:t>ding</w:t>
      </w:r>
      <w:r w:rsidR="007163A3" w:rsidRPr="00BD42CA">
        <w:rPr>
          <w:rFonts w:cs="Arial"/>
          <w:szCs w:val="32"/>
        </w:rPr>
        <w:t xml:space="preserve"> accessible </w:t>
      </w:r>
      <w:r w:rsidR="007163A3">
        <w:rPr>
          <w:rFonts w:cs="Arial"/>
          <w:szCs w:val="32"/>
        </w:rPr>
        <w:t>f</w:t>
      </w:r>
      <w:r w:rsidR="007163A3" w:rsidRPr="00BD42CA">
        <w:rPr>
          <w:rFonts w:cs="Arial"/>
          <w:szCs w:val="32"/>
        </w:rPr>
        <w:t>ront entrances</w:t>
      </w:r>
      <w:r w:rsidR="003673CB">
        <w:rPr>
          <w:rFonts w:cs="Arial"/>
          <w:szCs w:val="32"/>
        </w:rPr>
        <w:t xml:space="preserve"> and </w:t>
      </w:r>
      <w:r w:rsidR="007163A3">
        <w:rPr>
          <w:rFonts w:cs="Arial"/>
          <w:szCs w:val="32"/>
        </w:rPr>
        <w:t>restroom</w:t>
      </w:r>
      <w:r w:rsidR="007163A3" w:rsidRPr="00BD42CA">
        <w:rPr>
          <w:rFonts w:cs="Arial"/>
          <w:szCs w:val="32"/>
        </w:rPr>
        <w:t>.</w:t>
      </w:r>
      <w:r w:rsidR="007163A3">
        <w:rPr>
          <w:rFonts w:cs="Arial"/>
          <w:szCs w:val="32"/>
        </w:rPr>
        <w:t xml:space="preserve"> </w:t>
      </w:r>
    </w:p>
    <w:p w:rsidR="00551DBD" w:rsidRDefault="006E2BF8" w:rsidP="006E2BF8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4"/>
        </w:rPr>
      </w:pPr>
      <w:r>
        <w:rPr>
          <w:rFonts w:cstheme="minorHAnsi"/>
          <w:szCs w:val="32"/>
        </w:rPr>
        <w:t xml:space="preserve">Other donations will </w:t>
      </w:r>
      <w:r>
        <w:rPr>
          <w:rFonts w:cs="Arial"/>
        </w:rPr>
        <w:t>support t</w:t>
      </w:r>
      <w:r w:rsidR="00551DBD">
        <w:rPr>
          <w:rFonts w:cs="Arial"/>
        </w:rPr>
        <w:t xml:space="preserve">he </w:t>
      </w:r>
      <w:r w:rsidR="00D80E88">
        <w:rPr>
          <w:rFonts w:cs="Arial"/>
        </w:rPr>
        <w:t>purchase</w:t>
      </w:r>
      <w:r w:rsidR="00551DBD">
        <w:rPr>
          <w:rFonts w:cs="Arial"/>
        </w:rPr>
        <w:t xml:space="preserve"> of the Captain </w:t>
      </w:r>
      <w:r>
        <w:rPr>
          <w:rFonts w:cs="Arial"/>
        </w:rPr>
        <w:t>Linnell House,</w:t>
      </w:r>
      <w:r w:rsidR="00551DBD">
        <w:rPr>
          <w:rFonts w:cs="Arial"/>
        </w:rPr>
        <w:t xml:space="preserve"> a unique </w:t>
      </w:r>
      <w:r w:rsidR="0007201A">
        <w:rPr>
          <w:rFonts w:cs="Arial"/>
        </w:rPr>
        <w:t xml:space="preserve">historical </w:t>
      </w:r>
      <w:r w:rsidR="00551DBD">
        <w:rPr>
          <w:rFonts w:cs="Arial"/>
        </w:rPr>
        <w:t xml:space="preserve">preservation opportunity with tremendous potential for </w:t>
      </w:r>
      <w:r>
        <w:rPr>
          <w:rFonts w:cs="Arial"/>
        </w:rPr>
        <w:t>the community</w:t>
      </w:r>
      <w:r w:rsidR="00551DBD">
        <w:rPr>
          <w:rFonts w:cs="Arial"/>
        </w:rPr>
        <w:t xml:space="preserve"> and OHS. </w:t>
      </w:r>
      <w:r>
        <w:rPr>
          <w:rFonts w:cs="Arial"/>
        </w:rPr>
        <w:t xml:space="preserve"> </w:t>
      </w:r>
      <w:r w:rsidR="00551DBD" w:rsidRPr="00E47C48">
        <w:rPr>
          <w:rFonts w:cs="Arial"/>
          <w:szCs w:val="24"/>
        </w:rPr>
        <w:t xml:space="preserve">Both the Meetinghouse and Linnell </w:t>
      </w:r>
      <w:r w:rsidR="00395C97">
        <w:rPr>
          <w:rFonts w:cs="Arial"/>
          <w:szCs w:val="24"/>
        </w:rPr>
        <w:t>will</w:t>
      </w:r>
      <w:r w:rsidR="00551DBD">
        <w:rPr>
          <w:rFonts w:cs="Arial"/>
          <w:szCs w:val="24"/>
        </w:rPr>
        <w:t xml:space="preserve"> </w:t>
      </w:r>
      <w:r w:rsidR="001F66DE">
        <w:rPr>
          <w:rFonts w:cs="Arial"/>
          <w:szCs w:val="24"/>
        </w:rPr>
        <w:t xml:space="preserve">provide expanded museum space and </w:t>
      </w:r>
      <w:r w:rsidR="00551DBD">
        <w:rPr>
          <w:rFonts w:cs="Arial"/>
          <w:szCs w:val="24"/>
        </w:rPr>
        <w:t xml:space="preserve">serve as cultural centers where residents and visitors can gather for concerts, stage productions, history presentations, youth summer programs and many other activities. </w:t>
      </w:r>
    </w:p>
    <w:p w:rsidR="00551DBD" w:rsidRPr="0096623E" w:rsidRDefault="00551DBD" w:rsidP="006E2BF8">
      <w:pPr>
        <w:autoSpaceDE w:val="0"/>
        <w:autoSpaceDN w:val="0"/>
        <w:adjustRightInd w:val="0"/>
        <w:spacing w:line="360" w:lineRule="auto"/>
        <w:ind w:firstLine="720"/>
        <w:rPr>
          <w:rFonts w:cs="Arial"/>
          <w:szCs w:val="24"/>
        </w:rPr>
      </w:pPr>
      <w:r>
        <w:rPr>
          <w:rFonts w:cs="Arial"/>
          <w:szCs w:val="24"/>
        </w:rPr>
        <w:t>Meeting and event spaces at the two locations</w:t>
      </w:r>
      <w:r w:rsidR="00D80E88">
        <w:rPr>
          <w:rFonts w:cs="Arial"/>
          <w:szCs w:val="24"/>
        </w:rPr>
        <w:t xml:space="preserve"> </w:t>
      </w:r>
      <w:r w:rsidR="00395C97">
        <w:rPr>
          <w:rFonts w:cs="Arial"/>
          <w:szCs w:val="24"/>
        </w:rPr>
        <w:t>will</w:t>
      </w:r>
      <w:r>
        <w:rPr>
          <w:rFonts w:cs="Arial"/>
          <w:szCs w:val="24"/>
        </w:rPr>
        <w:t xml:space="preserve"> be available for rent by public, non-profit and private groups with food and services provided by caterers and </w:t>
      </w:r>
      <w:r w:rsidR="0007201A">
        <w:rPr>
          <w:rFonts w:cs="Arial"/>
          <w:szCs w:val="24"/>
        </w:rPr>
        <w:t>other</w:t>
      </w:r>
      <w:r>
        <w:rPr>
          <w:rFonts w:cs="Arial"/>
          <w:szCs w:val="24"/>
        </w:rPr>
        <w:t xml:space="preserve"> suppliers. </w:t>
      </w:r>
      <w:r>
        <w:rPr>
          <w:rFonts w:cs="Arial"/>
        </w:rPr>
        <w:t>These spaces are</w:t>
      </w:r>
      <w:r w:rsidRPr="0048098B">
        <w:rPr>
          <w:rFonts w:cs="Arial"/>
          <w:color w:val="222222"/>
          <w:szCs w:val="24"/>
        </w:rPr>
        <w:t xml:space="preserve"> unmatched in the are</w:t>
      </w:r>
      <w:r>
        <w:rPr>
          <w:rFonts w:cs="Arial"/>
          <w:color w:val="222222"/>
          <w:szCs w:val="24"/>
        </w:rPr>
        <w:t xml:space="preserve">a and would provide sustainable income to </w:t>
      </w:r>
      <w:r w:rsidR="007C4E1A">
        <w:rPr>
          <w:rFonts w:cs="Arial"/>
          <w:color w:val="222222"/>
          <w:szCs w:val="24"/>
        </w:rPr>
        <w:t xml:space="preserve">OHS, </w:t>
      </w:r>
      <w:r w:rsidRPr="0048098B">
        <w:rPr>
          <w:rFonts w:cs="Arial"/>
          <w:color w:val="222222"/>
          <w:szCs w:val="24"/>
        </w:rPr>
        <w:t>offset</w:t>
      </w:r>
      <w:r w:rsidR="007C4E1A">
        <w:rPr>
          <w:rFonts w:cs="Arial"/>
          <w:color w:val="222222"/>
          <w:szCs w:val="24"/>
        </w:rPr>
        <w:t>ting</w:t>
      </w:r>
      <w:r w:rsidRPr="0048098B">
        <w:rPr>
          <w:rFonts w:cs="Arial"/>
          <w:color w:val="222222"/>
          <w:szCs w:val="24"/>
        </w:rPr>
        <w:t xml:space="preserve"> operating</w:t>
      </w:r>
      <w:r w:rsidR="007C4E1A">
        <w:rPr>
          <w:rFonts w:cs="Arial"/>
          <w:color w:val="222222"/>
          <w:szCs w:val="24"/>
        </w:rPr>
        <w:t xml:space="preserve"> costs</w:t>
      </w:r>
      <w:r>
        <w:rPr>
          <w:rFonts w:cs="Arial"/>
          <w:color w:val="222222"/>
          <w:szCs w:val="24"/>
        </w:rPr>
        <w:t xml:space="preserve">.  </w:t>
      </w:r>
    </w:p>
    <w:p w:rsidR="000334A7" w:rsidRDefault="007C4E1A" w:rsidP="006E2BF8">
      <w:pPr>
        <w:spacing w:after="0" w:line="360" w:lineRule="auto"/>
        <w:ind w:firstLine="720"/>
      </w:pPr>
      <w:r>
        <w:t xml:space="preserve">To learn more </w:t>
      </w:r>
      <w:r w:rsidR="00F77EE2">
        <w:t xml:space="preserve">about </w:t>
      </w:r>
      <w:r w:rsidR="0007201A">
        <w:t xml:space="preserve">donating to OHS, </w:t>
      </w:r>
      <w:r w:rsidR="00F77EE2">
        <w:t>vo</w:t>
      </w:r>
      <w:r w:rsidR="0007201A">
        <w:t xml:space="preserve">lunteering and/or </w:t>
      </w:r>
      <w:r>
        <w:t>upcoming programs,</w:t>
      </w:r>
      <w:r w:rsidR="00E9719A">
        <w:t xml:space="preserve"> please</w:t>
      </w:r>
      <w:r w:rsidR="00336F5D">
        <w:t xml:space="preserve"> go to OrleansHistoricalS</w:t>
      </w:r>
      <w:r w:rsidR="0007201A">
        <w:t>ociety.org or call 508-240-1329.</w:t>
      </w:r>
      <w:r w:rsidR="00674725">
        <w:t xml:space="preserve"> </w:t>
      </w:r>
    </w:p>
    <w:p w:rsidR="006E2BF8" w:rsidRDefault="006E2BF8" w:rsidP="000334A7">
      <w:pPr>
        <w:spacing w:after="0" w:line="360" w:lineRule="auto"/>
      </w:pPr>
    </w:p>
    <w:p w:rsidR="006E2BF8" w:rsidRDefault="006E2BF8" w:rsidP="006E2BF8">
      <w:pPr>
        <w:spacing w:after="0" w:line="360" w:lineRule="auto"/>
        <w:jc w:val="center"/>
      </w:pPr>
      <w:r>
        <w:t>#  #  #</w:t>
      </w:r>
    </w:p>
    <w:p w:rsidR="006E2BF8" w:rsidRDefault="006E2BF8" w:rsidP="006E2BF8">
      <w:pPr>
        <w:spacing w:line="360" w:lineRule="auto"/>
        <w:rPr>
          <w:b/>
          <w:u w:val="single"/>
        </w:rPr>
      </w:pPr>
    </w:p>
    <w:p w:rsidR="006E2BF8" w:rsidRPr="000334A7" w:rsidRDefault="006E2BF8" w:rsidP="000334A7">
      <w:pPr>
        <w:spacing w:after="0" w:line="360" w:lineRule="auto"/>
      </w:pPr>
    </w:p>
    <w:sectPr w:rsidR="006E2BF8" w:rsidRPr="000334A7" w:rsidSect="00D80E88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dista-web">
    <w:altName w:val="Times New Roman"/>
    <w:charset w:val="00"/>
    <w:family w:val="auto"/>
    <w:pitch w:val="default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46BA2"/>
    <w:multiLevelType w:val="hybridMultilevel"/>
    <w:tmpl w:val="D826E532"/>
    <w:lvl w:ilvl="0" w:tplc="2B6C1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08E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DEA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0AD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4AE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727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F2C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BA26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46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4A7"/>
    <w:rsid w:val="000334A7"/>
    <w:rsid w:val="0007201A"/>
    <w:rsid w:val="000F7EEC"/>
    <w:rsid w:val="001F66DE"/>
    <w:rsid w:val="0025776B"/>
    <w:rsid w:val="00336F5D"/>
    <w:rsid w:val="003673CB"/>
    <w:rsid w:val="00395C97"/>
    <w:rsid w:val="003F42CB"/>
    <w:rsid w:val="003F7DC6"/>
    <w:rsid w:val="00487AAC"/>
    <w:rsid w:val="0050590A"/>
    <w:rsid w:val="00551DBD"/>
    <w:rsid w:val="00592E7F"/>
    <w:rsid w:val="0060563C"/>
    <w:rsid w:val="00674725"/>
    <w:rsid w:val="006E2BF8"/>
    <w:rsid w:val="007163A3"/>
    <w:rsid w:val="007C4E1A"/>
    <w:rsid w:val="007F5AA1"/>
    <w:rsid w:val="008105C6"/>
    <w:rsid w:val="008572A4"/>
    <w:rsid w:val="00933CD9"/>
    <w:rsid w:val="009F532D"/>
    <w:rsid w:val="00A3292C"/>
    <w:rsid w:val="00AB2AB8"/>
    <w:rsid w:val="00B67A5D"/>
    <w:rsid w:val="00C17D83"/>
    <w:rsid w:val="00C312E8"/>
    <w:rsid w:val="00C667B6"/>
    <w:rsid w:val="00C7337D"/>
    <w:rsid w:val="00CA1990"/>
    <w:rsid w:val="00CB66CD"/>
    <w:rsid w:val="00CE5959"/>
    <w:rsid w:val="00CF57EE"/>
    <w:rsid w:val="00D17D37"/>
    <w:rsid w:val="00D46E66"/>
    <w:rsid w:val="00D80E88"/>
    <w:rsid w:val="00E9719A"/>
    <w:rsid w:val="00EB69BA"/>
    <w:rsid w:val="00F06916"/>
    <w:rsid w:val="00F31AD9"/>
    <w:rsid w:val="00F65966"/>
    <w:rsid w:val="00F7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760FFD-C164-45A4-B413-E68370CF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2A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51DBD"/>
    <w:pPr>
      <w:spacing w:after="150" w:line="456" w:lineRule="atLeast"/>
    </w:pPr>
    <w:rPr>
      <w:rFonts w:ascii="nudista-web" w:eastAsia="Times New Roman" w:hAnsi="nudista-web" w:cs="Times New Roman"/>
      <w:sz w:val="23"/>
      <w:szCs w:val="23"/>
    </w:rPr>
  </w:style>
  <w:style w:type="character" w:customStyle="1" w:styleId="A0">
    <w:name w:val="A0"/>
    <w:uiPriority w:val="99"/>
    <w:rsid w:val="00551DBD"/>
    <w:rPr>
      <w:rFonts w:cs="BentonSans Ligh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42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6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3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9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0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05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6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8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86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Jayne</cp:lastModifiedBy>
  <cp:revision>3</cp:revision>
  <cp:lastPrinted>2019-03-18T21:26:00Z</cp:lastPrinted>
  <dcterms:created xsi:type="dcterms:W3CDTF">2019-03-18T21:26:00Z</dcterms:created>
  <dcterms:modified xsi:type="dcterms:W3CDTF">2019-03-19T18:10:00Z</dcterms:modified>
</cp:coreProperties>
</file>